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12" w:rsidRPr="0076048E" w:rsidRDefault="005E4E58" w:rsidP="005E4E58">
      <w:pPr>
        <w:jc w:val="center"/>
        <w:rPr>
          <w:b/>
          <w:szCs w:val="24"/>
        </w:rPr>
      </w:pPr>
      <w:r w:rsidRPr="0076048E">
        <w:rPr>
          <w:b/>
          <w:szCs w:val="24"/>
        </w:rPr>
        <w:t>İLKOKUL REHBERLİK ÇALIŞMALARI</w:t>
      </w:r>
    </w:p>
    <w:p w:rsidR="005E4E58" w:rsidRPr="0076048E" w:rsidRDefault="005E4E58"/>
    <w:p w:rsidR="005E4E58" w:rsidRPr="0076048E" w:rsidRDefault="005E4E58" w:rsidP="00332164">
      <w:pPr>
        <w:tabs>
          <w:tab w:val="left" w:pos="9072"/>
        </w:tabs>
        <w:ind w:left="0" w:right="-142"/>
        <w:jc w:val="both"/>
        <w:rPr>
          <w:rFonts w:cs="Segoe UI"/>
          <w:szCs w:val="24"/>
        </w:rPr>
      </w:pPr>
      <w:r w:rsidRPr="0076048E">
        <w:rPr>
          <w:rStyle w:val="Gl"/>
          <w:rFonts w:cs="Segoe UI"/>
          <w:szCs w:val="24"/>
        </w:rPr>
        <w:t xml:space="preserve">              </w:t>
      </w:r>
      <w:r w:rsidR="00332164" w:rsidRPr="0076048E">
        <w:rPr>
          <w:rStyle w:val="Gl"/>
          <w:rFonts w:cs="Segoe UI"/>
          <w:szCs w:val="24"/>
        </w:rPr>
        <w:t>1-</w:t>
      </w:r>
      <w:r w:rsidRPr="0076048E">
        <w:rPr>
          <w:rStyle w:val="Gl"/>
          <w:rFonts w:cs="Segoe UI"/>
          <w:szCs w:val="24"/>
        </w:rPr>
        <w:t>OryantasyonÇalışmaları: </w:t>
      </w:r>
      <w:r w:rsidRPr="0076048E">
        <w:rPr>
          <w:rFonts w:cs="Segoe UI"/>
          <w:szCs w:val="24"/>
        </w:rPr>
        <w:br/>
      </w:r>
      <w:r w:rsidR="00332164" w:rsidRPr="0076048E">
        <w:rPr>
          <w:rFonts w:cs="Segoe UI"/>
          <w:szCs w:val="24"/>
        </w:rPr>
        <w:t>O</w:t>
      </w:r>
      <w:r w:rsidRPr="0076048E">
        <w:rPr>
          <w:rFonts w:cs="Segoe UI"/>
          <w:szCs w:val="24"/>
        </w:rPr>
        <w:t>kulumuza nakil gelen ve birinci sınıfa başlayan tüm öğrencilerimizle grup aidiyetlerini sağlamak adına küçük grup çalışması yapılır. Okul atmosferini, okul kurallarını, hak ve sorumluluklarını, okulun fiziksel yapısını ve işleyiş bölümlerini tanıma süreçleri izlenerek ihtiyaç halinde destek verilir.</w:t>
      </w:r>
    </w:p>
    <w:p w:rsidR="005E4E58" w:rsidRPr="0076048E" w:rsidRDefault="005E4E58" w:rsidP="005E4E58">
      <w:pPr>
        <w:pStyle w:val="NormalWeb"/>
        <w:jc w:val="both"/>
        <w:rPr>
          <w:rStyle w:val="Gl"/>
          <w:rFonts w:asciiTheme="minorHAnsi" w:hAnsiTheme="minorHAnsi"/>
        </w:rPr>
      </w:pPr>
      <w:r w:rsidRPr="0076048E">
        <w:rPr>
          <w:rFonts w:asciiTheme="minorHAnsi" w:hAnsiTheme="minorHAnsi" w:cs="Segoe UI"/>
        </w:rPr>
        <w:t xml:space="preserve">                </w:t>
      </w:r>
      <w:r w:rsidRPr="0076048E">
        <w:rPr>
          <w:rStyle w:val="Gl"/>
          <w:rFonts w:asciiTheme="minorHAnsi" w:hAnsiTheme="minorHAnsi"/>
        </w:rPr>
        <w:t>1-Bireysel Görüşmeler:</w:t>
      </w:r>
    </w:p>
    <w:p w:rsidR="005E4E58" w:rsidRPr="0076048E" w:rsidRDefault="005E4E58" w:rsidP="00332164">
      <w:pPr>
        <w:pStyle w:val="NormalWeb"/>
        <w:jc w:val="both"/>
        <w:rPr>
          <w:rFonts w:asciiTheme="minorHAnsi" w:hAnsiTheme="minorHAnsi"/>
        </w:rPr>
      </w:pPr>
      <w:r w:rsidRPr="0076048E">
        <w:rPr>
          <w:rFonts w:asciiTheme="minorHAnsi" w:hAnsiTheme="minorHAnsi"/>
        </w:rPr>
        <w:t>Problem odaklı bir danışmalık anlayışından öte, tüm öğrencilerle görüşülmesi gerekliliği ilkesi doğrultusunda problemi olsun veya olmasın, tüm öğrencilerle rehberlik odasında görüşülmek hedeflenmektedir. Okulumuzda yürüttüğümüz rehberlik çalışmalarında önleyici rehberlik anlayışıyla hareket edilmeye gayret gösterilmektedir.  Problemi olan çocuklar  gerekli belli sıklıkta görüşmeye alınarak, gerekli görüldüğü takdirde, gerekli olduğu kadarıyla ilgili öğretmene ve veliye geri bildirim verilmektedir.</w:t>
      </w:r>
    </w:p>
    <w:p w:rsidR="00F716BF" w:rsidRPr="0076048E" w:rsidRDefault="005E4E58" w:rsidP="00332164">
      <w:pPr>
        <w:pStyle w:val="NormalWeb"/>
        <w:rPr>
          <w:rStyle w:val="Gl"/>
          <w:rFonts w:asciiTheme="minorHAnsi" w:hAnsiTheme="minorHAnsi" w:cs="Segoe UI"/>
        </w:rPr>
      </w:pPr>
      <w:r w:rsidRPr="0076048E">
        <w:rPr>
          <w:rFonts w:asciiTheme="minorHAnsi" w:hAnsiTheme="minorHAnsi"/>
        </w:rPr>
        <w:t xml:space="preserve">               </w:t>
      </w:r>
      <w:r w:rsidRPr="0076048E">
        <w:rPr>
          <w:rStyle w:val="Gl"/>
          <w:rFonts w:asciiTheme="minorHAnsi" w:hAnsiTheme="minorHAnsi" w:cs="Segoe UI"/>
        </w:rPr>
        <w:t>Grup Rehberliği Çalışmaları: </w:t>
      </w:r>
      <w:r w:rsidRPr="0076048E">
        <w:rPr>
          <w:rFonts w:asciiTheme="minorHAnsi" w:hAnsiTheme="minorHAnsi" w:cs="Segoe UI"/>
        </w:rPr>
        <w:br/>
      </w:r>
      <w:r w:rsidRPr="0076048E">
        <w:rPr>
          <w:rFonts w:asciiTheme="minorHAnsi" w:hAnsiTheme="minorHAnsi" w:cs="Segoe UI"/>
          <w:b/>
        </w:rPr>
        <w:t>Öğrencilerimizin farkındalıklarını arttırmak, toplumsal hayata uyum becerilerini geliştirme ve hayata hazırlanma süreçlerini desteklemek için ilkokul sınıflarında yaş düzeylerine uygun ve birbirini tamamlayan süreli sınıf çalışmaları gerçekleştirilir.</w:t>
      </w:r>
      <w:r w:rsidRPr="0076048E">
        <w:rPr>
          <w:rFonts w:asciiTheme="minorHAnsi" w:hAnsiTheme="minorHAnsi" w:cs="Segoe UI"/>
          <w:b/>
        </w:rPr>
        <w:br/>
      </w:r>
      <w:r w:rsidRPr="0076048E">
        <w:rPr>
          <w:rStyle w:val="Gl"/>
          <w:rFonts w:asciiTheme="minorHAnsi" w:hAnsiTheme="minorHAnsi" w:cs="Segoe UI"/>
        </w:rPr>
        <w:t xml:space="preserve">              </w:t>
      </w:r>
    </w:p>
    <w:p w:rsidR="00AA7F63" w:rsidRPr="0076048E" w:rsidRDefault="00F716BF" w:rsidP="00AA7F63">
      <w:pPr>
        <w:pStyle w:val="NormalWeb"/>
        <w:jc w:val="both"/>
        <w:rPr>
          <w:rFonts w:asciiTheme="minorHAnsi" w:hAnsiTheme="minorHAnsi"/>
          <w:b/>
        </w:rPr>
      </w:pPr>
      <w:r w:rsidRPr="0076048E">
        <w:rPr>
          <w:rStyle w:val="Gl"/>
          <w:rFonts w:asciiTheme="minorHAnsi" w:hAnsiTheme="minorHAnsi" w:cs="Segoe UI"/>
        </w:rPr>
        <w:t xml:space="preserve">            </w:t>
      </w:r>
      <w:r w:rsidR="005E4E58" w:rsidRPr="0076048E">
        <w:rPr>
          <w:rStyle w:val="Gl"/>
          <w:rFonts w:asciiTheme="minorHAnsi" w:hAnsiTheme="minorHAnsi" w:cs="Segoe UI"/>
        </w:rPr>
        <w:t xml:space="preserve"> </w:t>
      </w:r>
      <w:proofErr w:type="spellStart"/>
      <w:r w:rsidR="005E4E58" w:rsidRPr="0076048E">
        <w:rPr>
          <w:rStyle w:val="Gl"/>
          <w:rFonts w:asciiTheme="minorHAnsi" w:hAnsiTheme="minorHAnsi" w:cs="Segoe UI"/>
        </w:rPr>
        <w:t>VeliGörüşmeleri</w:t>
      </w:r>
      <w:proofErr w:type="spellEnd"/>
      <w:r w:rsidR="005E4E58" w:rsidRPr="0076048E">
        <w:rPr>
          <w:rStyle w:val="Gl"/>
          <w:rFonts w:asciiTheme="minorHAnsi" w:hAnsiTheme="minorHAnsi" w:cs="Segoe UI"/>
        </w:rPr>
        <w:t>: </w:t>
      </w:r>
      <w:r w:rsidR="005E4E58" w:rsidRPr="0076048E">
        <w:rPr>
          <w:rFonts w:asciiTheme="minorHAnsi" w:hAnsiTheme="minorHAnsi" w:cs="Segoe UI"/>
        </w:rPr>
        <w:br/>
      </w:r>
      <w:r w:rsidR="005E4E58" w:rsidRPr="0076048E">
        <w:rPr>
          <w:rFonts w:asciiTheme="minorHAnsi" w:hAnsiTheme="minorHAnsi" w:cs="Segoe UI"/>
          <w:b/>
        </w:rPr>
        <w:t>Öğrencilerimizin kişisel ve akademik gelişimlerinin takibinde veli iletişimi son derece önemlidir. Bu nedenle  1. Sınıf düzeyinden itibaren tüm öğrencilerimizi tanıma ve değerlendirme amacıyla her veli okula davet edilerek sınıf öğretmeni ile birlikte görüşülür.</w:t>
      </w:r>
      <w:r w:rsidR="005E4E58" w:rsidRPr="0076048E">
        <w:rPr>
          <w:rFonts w:asciiTheme="minorHAnsi" w:hAnsiTheme="minorHAnsi" w:cs="Segoe UI"/>
          <w:b/>
        </w:rPr>
        <w:br/>
      </w:r>
      <w:r w:rsidR="005E4E58" w:rsidRPr="0076048E">
        <w:rPr>
          <w:rFonts w:asciiTheme="minorHAnsi" w:hAnsiTheme="minorHAnsi"/>
          <w:b/>
        </w:rPr>
        <w:t xml:space="preserve">  </w:t>
      </w:r>
    </w:p>
    <w:p w:rsidR="00AA7F63" w:rsidRPr="0076048E" w:rsidRDefault="00AA7F63" w:rsidP="00AA7F63">
      <w:pPr>
        <w:pStyle w:val="NormalWeb"/>
        <w:jc w:val="both"/>
        <w:rPr>
          <w:rFonts w:asciiTheme="minorHAnsi" w:hAnsiTheme="minorHAnsi"/>
        </w:rPr>
      </w:pPr>
      <w:r w:rsidRPr="0076048E">
        <w:rPr>
          <w:rFonts w:asciiTheme="minorHAnsi" w:hAnsiTheme="minorHAnsi"/>
          <w:b/>
        </w:rPr>
        <w:t xml:space="preserve">            </w:t>
      </w:r>
      <w:r w:rsidRPr="0076048E">
        <w:rPr>
          <w:rStyle w:val="Gl"/>
          <w:rFonts w:asciiTheme="minorHAnsi" w:hAnsiTheme="minorHAnsi"/>
        </w:rPr>
        <w:t>Seminerler</w:t>
      </w:r>
    </w:p>
    <w:p w:rsidR="00AA7F63" w:rsidRPr="0076048E" w:rsidRDefault="00AA7F63" w:rsidP="00AA7F63">
      <w:pPr>
        <w:pStyle w:val="NormalWeb"/>
        <w:jc w:val="both"/>
        <w:rPr>
          <w:rFonts w:asciiTheme="minorHAnsi" w:hAnsiTheme="minorHAnsi"/>
        </w:rPr>
      </w:pPr>
      <w:r w:rsidRPr="0076048E">
        <w:rPr>
          <w:rFonts w:asciiTheme="minorHAnsi" w:hAnsiTheme="minorHAnsi"/>
        </w:rPr>
        <w:t>Rehberlik çalışmalarının en önemli amaçlarından biri de insanlarda farkındalık oluşturmak, kendilerini ve çevrelerini daha iyi tanımalarına yardımcı olmaktır.  Bu amaç doğrultusunda yıl içerisinde öğrencilere ve velilere yönelik olarak çeşitli seminerler düzenlenmektedir. Seminerler, Rehberlik Öğretmenimiz ya da konu ile ilgili kurum dışından uzman kişiler tarafından gerçekleştirilir.</w:t>
      </w:r>
    </w:p>
    <w:p w:rsidR="00AA7F63" w:rsidRPr="0076048E" w:rsidRDefault="00AA7F63" w:rsidP="00AA7F63">
      <w:pPr>
        <w:pStyle w:val="NormalWeb"/>
        <w:jc w:val="both"/>
        <w:rPr>
          <w:rFonts w:asciiTheme="minorHAnsi" w:hAnsiTheme="minorHAnsi"/>
        </w:rPr>
      </w:pPr>
      <w:r w:rsidRPr="0076048E">
        <w:rPr>
          <w:rStyle w:val="Gl"/>
          <w:rFonts w:asciiTheme="minorHAnsi" w:hAnsiTheme="minorHAnsi"/>
        </w:rPr>
        <w:t>1- Öğrenciye Yönelik Seminer Çalışmaları</w:t>
      </w:r>
    </w:p>
    <w:p w:rsidR="00AA7F63" w:rsidRPr="0076048E" w:rsidRDefault="00AA7F63" w:rsidP="00AA7F63">
      <w:pPr>
        <w:pStyle w:val="NormalWeb"/>
        <w:jc w:val="both"/>
        <w:rPr>
          <w:rFonts w:asciiTheme="minorHAnsi" w:hAnsiTheme="minorHAnsi"/>
        </w:rPr>
      </w:pPr>
      <w:r w:rsidRPr="0076048E">
        <w:rPr>
          <w:rFonts w:asciiTheme="minorHAnsi" w:hAnsiTheme="minorHAnsi"/>
        </w:rPr>
        <w:t> Öğrencilerle yapılan seminer çalışmaları, farkındalık kazanmalarının yanı sıra öğrencilerin ihtiyacı olduğu konularda bilgi sahibi olmalarını sağlamak ve sorun yaşadıkları konuya yönelik öğrencilere destek sağlayabilmek amacıyla yapılır. Seminerler sadece bulunulduğu zamana odaklı olmayıp öğrencileri yaşama hazırlamayı da hedeflemektedir. Yıl içerisinde ihtiyaç doğrultusunda seminer çalışmaları yapılmaktadır.</w:t>
      </w:r>
    </w:p>
    <w:p w:rsidR="00AA7F63" w:rsidRPr="0076048E" w:rsidRDefault="00AA7F63" w:rsidP="00AA7F63">
      <w:pPr>
        <w:pStyle w:val="NormalWeb"/>
        <w:jc w:val="both"/>
        <w:rPr>
          <w:rFonts w:asciiTheme="minorHAnsi" w:hAnsiTheme="minorHAnsi"/>
        </w:rPr>
      </w:pPr>
      <w:r w:rsidRPr="0076048E">
        <w:rPr>
          <w:rFonts w:asciiTheme="minorHAnsi" w:hAnsiTheme="minorHAnsi"/>
        </w:rPr>
        <w:t>Verimli Ders Çalışma Teknikleri</w:t>
      </w:r>
    </w:p>
    <w:p w:rsidR="00AA7F63" w:rsidRPr="0076048E" w:rsidRDefault="00AA7F63" w:rsidP="00AA7F63">
      <w:pPr>
        <w:pStyle w:val="NormalWeb"/>
        <w:jc w:val="both"/>
        <w:rPr>
          <w:rFonts w:asciiTheme="minorHAnsi" w:hAnsiTheme="minorHAnsi"/>
        </w:rPr>
      </w:pPr>
      <w:r w:rsidRPr="0076048E">
        <w:rPr>
          <w:rFonts w:asciiTheme="minorHAnsi" w:hAnsiTheme="minorHAnsi"/>
        </w:rPr>
        <w:t>Akran Zorbalığı</w:t>
      </w:r>
    </w:p>
    <w:p w:rsidR="00AA7F63" w:rsidRPr="0076048E" w:rsidRDefault="00AA7F63" w:rsidP="00AA7F63">
      <w:pPr>
        <w:pStyle w:val="NormalWeb"/>
        <w:jc w:val="both"/>
        <w:rPr>
          <w:rFonts w:asciiTheme="minorHAnsi" w:hAnsiTheme="minorHAnsi"/>
        </w:rPr>
      </w:pPr>
      <w:r w:rsidRPr="0076048E">
        <w:rPr>
          <w:rFonts w:asciiTheme="minorHAnsi" w:hAnsiTheme="minorHAnsi"/>
        </w:rPr>
        <w:t>Temizlik ve Hijyen ( Bedensel Temizlik, Sınıf İçi Temizlik, Çevre Temizliği)</w:t>
      </w:r>
    </w:p>
    <w:p w:rsidR="00AA7F63" w:rsidRPr="0076048E" w:rsidRDefault="00AA7F63" w:rsidP="00AA7F63">
      <w:pPr>
        <w:pStyle w:val="NormalWeb"/>
        <w:jc w:val="both"/>
        <w:rPr>
          <w:rFonts w:asciiTheme="minorHAnsi" w:hAnsiTheme="minorHAnsi"/>
        </w:rPr>
      </w:pPr>
      <w:r w:rsidRPr="0076048E">
        <w:rPr>
          <w:rFonts w:asciiTheme="minorHAnsi" w:hAnsiTheme="minorHAnsi"/>
        </w:rPr>
        <w:lastRenderedPageBreak/>
        <w:t>Sağlıklı ve Dengeli Beslenme</w:t>
      </w:r>
    </w:p>
    <w:p w:rsidR="00AA7F63" w:rsidRPr="0076048E" w:rsidRDefault="00AA7F63" w:rsidP="00AA7F63">
      <w:pPr>
        <w:pStyle w:val="NormalWeb"/>
        <w:jc w:val="both"/>
        <w:rPr>
          <w:rFonts w:asciiTheme="minorHAnsi" w:hAnsiTheme="minorHAnsi"/>
        </w:rPr>
      </w:pPr>
      <w:r w:rsidRPr="0076048E">
        <w:rPr>
          <w:rFonts w:asciiTheme="minorHAnsi" w:hAnsiTheme="minorHAnsi"/>
        </w:rPr>
        <w:t xml:space="preserve">Bedenim Bana Aittir </w:t>
      </w:r>
    </w:p>
    <w:p w:rsidR="00AA7F63" w:rsidRPr="0076048E" w:rsidRDefault="00AA7F63" w:rsidP="00AA7F63">
      <w:pPr>
        <w:pStyle w:val="NormalWeb"/>
        <w:jc w:val="both"/>
        <w:rPr>
          <w:rFonts w:asciiTheme="minorHAnsi" w:hAnsiTheme="minorHAnsi"/>
        </w:rPr>
      </w:pPr>
      <w:r w:rsidRPr="0076048E">
        <w:rPr>
          <w:rFonts w:asciiTheme="minorHAnsi" w:hAnsiTheme="minorHAnsi"/>
        </w:rPr>
        <w:t>Teknolojiyi Doğru Kullanma</w:t>
      </w:r>
    </w:p>
    <w:p w:rsidR="00AA7F63" w:rsidRPr="0076048E" w:rsidRDefault="00AA7F63" w:rsidP="00AA7F63">
      <w:pPr>
        <w:pStyle w:val="NormalWeb"/>
        <w:jc w:val="both"/>
        <w:rPr>
          <w:rFonts w:asciiTheme="minorHAnsi" w:hAnsiTheme="minorHAnsi"/>
        </w:rPr>
      </w:pPr>
      <w:r w:rsidRPr="0076048E">
        <w:rPr>
          <w:rFonts w:asciiTheme="minorHAnsi" w:hAnsiTheme="minorHAnsi"/>
        </w:rPr>
        <w:t>Olumlu Davranış Kalıpları</w:t>
      </w:r>
    </w:p>
    <w:p w:rsidR="00AA7F63" w:rsidRPr="0076048E" w:rsidRDefault="00AA7F63" w:rsidP="00AA7F63">
      <w:pPr>
        <w:pStyle w:val="NormalWeb"/>
        <w:jc w:val="both"/>
        <w:rPr>
          <w:rFonts w:asciiTheme="minorHAnsi" w:hAnsiTheme="minorHAnsi"/>
        </w:rPr>
      </w:pPr>
      <w:r w:rsidRPr="0076048E">
        <w:rPr>
          <w:rStyle w:val="Gl"/>
          <w:rFonts w:asciiTheme="minorHAnsi" w:hAnsiTheme="minorHAnsi"/>
        </w:rPr>
        <w:t>2- Velilere Yönelik Seminer Çalışmaları</w:t>
      </w:r>
    </w:p>
    <w:p w:rsidR="00AA7F63" w:rsidRPr="0076048E" w:rsidRDefault="00AA7F63" w:rsidP="00AA7F63">
      <w:pPr>
        <w:pStyle w:val="NormalWeb"/>
        <w:jc w:val="both"/>
        <w:rPr>
          <w:rFonts w:asciiTheme="minorHAnsi" w:hAnsiTheme="minorHAnsi"/>
        </w:rPr>
      </w:pPr>
      <w:r w:rsidRPr="0076048E">
        <w:rPr>
          <w:rFonts w:asciiTheme="minorHAnsi" w:hAnsiTheme="minorHAnsi"/>
        </w:rPr>
        <w:t> Velilerle yapılan seminer çalışmaları, farkındalık kazanmalarının yanı sıra öğrencilerin içinde bulunduğu gelişim dönemini göz önünde bulundurarak öğrencileri anlama konusunda farklı bakış açıları kazandırmaktır. Yıl içerisinde ihtiyaç doğrultusunda seminer çalışmaları yapılmaktadır. Seminer çalışmalarından örnekler;</w:t>
      </w:r>
    </w:p>
    <w:p w:rsidR="00AA7F63" w:rsidRPr="0076048E" w:rsidRDefault="00AA7F63" w:rsidP="00AA7F63">
      <w:pPr>
        <w:pStyle w:val="NormalWeb"/>
        <w:jc w:val="both"/>
        <w:rPr>
          <w:rFonts w:asciiTheme="minorHAnsi" w:hAnsiTheme="minorHAnsi"/>
        </w:rPr>
      </w:pPr>
      <w:r w:rsidRPr="0076048E">
        <w:rPr>
          <w:rFonts w:asciiTheme="minorHAnsi" w:hAnsiTheme="minorHAnsi"/>
        </w:rPr>
        <w:t>- 1.Sınıfa Başlayacak Olan Çocuğa Nasıl Yaklaşılmalıdır?</w:t>
      </w:r>
    </w:p>
    <w:p w:rsidR="00AA7F63" w:rsidRPr="0076048E" w:rsidRDefault="00AA7F63" w:rsidP="00AA7F63">
      <w:pPr>
        <w:pStyle w:val="NormalWeb"/>
        <w:jc w:val="both"/>
        <w:rPr>
          <w:rFonts w:asciiTheme="minorHAnsi" w:hAnsiTheme="minorHAnsi"/>
        </w:rPr>
      </w:pPr>
      <w:r w:rsidRPr="0076048E">
        <w:rPr>
          <w:rFonts w:asciiTheme="minorHAnsi" w:hAnsiTheme="minorHAnsi"/>
        </w:rPr>
        <w:t>- Okul Fobisi Yaşayan Çocuğa Nasıl Yaklaşılmalıdır?</w:t>
      </w:r>
    </w:p>
    <w:p w:rsidR="00AA7F63" w:rsidRPr="0076048E" w:rsidRDefault="00AA7F63" w:rsidP="00AA7F63">
      <w:pPr>
        <w:pStyle w:val="NormalWeb"/>
        <w:jc w:val="both"/>
        <w:rPr>
          <w:rFonts w:asciiTheme="minorHAnsi" w:hAnsiTheme="minorHAnsi"/>
        </w:rPr>
      </w:pPr>
      <w:r w:rsidRPr="0076048E">
        <w:rPr>
          <w:rFonts w:asciiTheme="minorHAnsi" w:hAnsiTheme="minorHAnsi"/>
        </w:rPr>
        <w:t>- Verimli Ders Çalışma Yöntemleri</w:t>
      </w:r>
    </w:p>
    <w:p w:rsidR="00AA7F63" w:rsidRPr="0076048E" w:rsidRDefault="00AA7F63" w:rsidP="00AA7F63">
      <w:pPr>
        <w:pStyle w:val="NormalWeb"/>
        <w:jc w:val="both"/>
        <w:rPr>
          <w:rFonts w:asciiTheme="minorHAnsi" w:hAnsiTheme="minorHAnsi"/>
        </w:rPr>
      </w:pPr>
      <w:r w:rsidRPr="0076048E">
        <w:rPr>
          <w:rFonts w:asciiTheme="minorHAnsi" w:hAnsiTheme="minorHAnsi"/>
        </w:rPr>
        <w:t>- Anne-Baba Tutumları ve Çocuk Üzerindeki Etkileri</w:t>
      </w:r>
    </w:p>
    <w:p w:rsidR="00AA7F63" w:rsidRPr="0076048E" w:rsidRDefault="00AA7F63" w:rsidP="00AA7F63">
      <w:pPr>
        <w:pStyle w:val="NormalWeb"/>
        <w:jc w:val="both"/>
        <w:rPr>
          <w:rFonts w:asciiTheme="minorHAnsi" w:hAnsiTheme="minorHAnsi"/>
        </w:rPr>
      </w:pPr>
      <w:r w:rsidRPr="0076048E">
        <w:rPr>
          <w:rFonts w:asciiTheme="minorHAnsi" w:hAnsiTheme="minorHAnsi"/>
        </w:rPr>
        <w:t xml:space="preserve">- Sağlıklı ve Dengeli Beslenme, </w:t>
      </w:r>
      <w:proofErr w:type="spellStart"/>
      <w:r w:rsidRPr="0076048E">
        <w:rPr>
          <w:rFonts w:asciiTheme="minorHAnsi" w:hAnsiTheme="minorHAnsi"/>
        </w:rPr>
        <w:t>Obeziteyle</w:t>
      </w:r>
      <w:proofErr w:type="spellEnd"/>
      <w:r w:rsidRPr="0076048E">
        <w:rPr>
          <w:rFonts w:asciiTheme="minorHAnsi" w:hAnsiTheme="minorHAnsi"/>
        </w:rPr>
        <w:t xml:space="preserve"> Mücadele</w:t>
      </w:r>
    </w:p>
    <w:p w:rsidR="00AA7F63" w:rsidRPr="0076048E" w:rsidRDefault="00AA7F63" w:rsidP="00AA7F63">
      <w:pPr>
        <w:pStyle w:val="NormalWeb"/>
        <w:jc w:val="both"/>
        <w:rPr>
          <w:rFonts w:asciiTheme="minorHAnsi" w:hAnsiTheme="minorHAnsi"/>
        </w:rPr>
      </w:pPr>
      <w:r w:rsidRPr="0076048E">
        <w:rPr>
          <w:rFonts w:asciiTheme="minorHAnsi" w:hAnsiTheme="minorHAnsi"/>
        </w:rPr>
        <w:t>- Özel Yetenekli Öğrenciler</w:t>
      </w:r>
    </w:p>
    <w:p w:rsidR="00AA7F63" w:rsidRPr="0076048E" w:rsidRDefault="00AA7F63" w:rsidP="00AA7F63">
      <w:pPr>
        <w:pStyle w:val="NormalWeb"/>
        <w:jc w:val="both"/>
        <w:rPr>
          <w:rFonts w:asciiTheme="minorHAnsi" w:hAnsiTheme="minorHAnsi"/>
        </w:rPr>
      </w:pPr>
      <w:r w:rsidRPr="0076048E">
        <w:rPr>
          <w:rFonts w:asciiTheme="minorHAnsi" w:hAnsiTheme="minorHAnsi"/>
        </w:rPr>
        <w:t>- Ebeveyn ve Çocuk İlişkilerinde Aile Dinamikleri</w:t>
      </w:r>
    </w:p>
    <w:p w:rsidR="00AA7F63" w:rsidRPr="0076048E" w:rsidRDefault="00AA7F63" w:rsidP="00AA7F63">
      <w:pPr>
        <w:pStyle w:val="NormalWeb"/>
        <w:jc w:val="both"/>
        <w:rPr>
          <w:rFonts w:asciiTheme="minorHAnsi" w:hAnsiTheme="minorHAnsi"/>
        </w:rPr>
      </w:pPr>
      <w:r w:rsidRPr="0076048E">
        <w:rPr>
          <w:rFonts w:asciiTheme="minorHAnsi" w:hAnsiTheme="minorHAnsi"/>
        </w:rPr>
        <w:t xml:space="preserve">- Çocuklarda Cinsel </w:t>
      </w:r>
      <w:proofErr w:type="gramStart"/>
      <w:r w:rsidRPr="0076048E">
        <w:rPr>
          <w:rFonts w:asciiTheme="minorHAnsi" w:hAnsiTheme="minorHAnsi"/>
        </w:rPr>
        <w:t>Eğitim , İhmal</w:t>
      </w:r>
      <w:proofErr w:type="gramEnd"/>
      <w:r w:rsidRPr="0076048E">
        <w:rPr>
          <w:rFonts w:asciiTheme="minorHAnsi" w:hAnsiTheme="minorHAnsi"/>
        </w:rPr>
        <w:t xml:space="preserve"> ve  İstismar</w:t>
      </w:r>
    </w:p>
    <w:p w:rsidR="00AA7F63" w:rsidRPr="0076048E" w:rsidRDefault="00AA7F63" w:rsidP="00AA7F63">
      <w:pPr>
        <w:pStyle w:val="NormalWeb"/>
        <w:jc w:val="both"/>
        <w:rPr>
          <w:rFonts w:asciiTheme="minorHAnsi" w:hAnsiTheme="minorHAnsi"/>
        </w:rPr>
      </w:pPr>
      <w:r w:rsidRPr="0076048E">
        <w:rPr>
          <w:rFonts w:asciiTheme="minorHAnsi" w:hAnsiTheme="minorHAnsi"/>
        </w:rPr>
        <w:t>- Gelişen Teknoloji ve Değişen Dikkat</w:t>
      </w:r>
    </w:p>
    <w:p w:rsidR="00AA7F63" w:rsidRPr="0076048E" w:rsidRDefault="00AA7F63" w:rsidP="00AA7F63">
      <w:pPr>
        <w:pStyle w:val="NormalWeb"/>
        <w:jc w:val="both"/>
        <w:rPr>
          <w:rFonts w:asciiTheme="minorHAnsi" w:hAnsiTheme="minorHAnsi"/>
        </w:rPr>
      </w:pPr>
      <w:r w:rsidRPr="0076048E">
        <w:rPr>
          <w:rFonts w:asciiTheme="minorHAnsi" w:hAnsiTheme="minorHAnsi"/>
        </w:rPr>
        <w:t> </w:t>
      </w:r>
      <w:r w:rsidRPr="0076048E">
        <w:rPr>
          <w:rStyle w:val="Gl"/>
          <w:rFonts w:asciiTheme="minorHAnsi" w:hAnsiTheme="minorHAnsi"/>
        </w:rPr>
        <w:t>Sınıf İçi Rehberlik Uygulamaları</w:t>
      </w:r>
    </w:p>
    <w:p w:rsidR="00AA7F63" w:rsidRPr="0076048E" w:rsidRDefault="00AA7F63" w:rsidP="00AA7F63">
      <w:pPr>
        <w:pStyle w:val="NormalWeb"/>
        <w:jc w:val="both"/>
        <w:rPr>
          <w:rFonts w:asciiTheme="minorHAnsi" w:hAnsiTheme="minorHAnsi"/>
        </w:rPr>
      </w:pPr>
      <w:r w:rsidRPr="0076048E">
        <w:rPr>
          <w:rFonts w:asciiTheme="minorHAnsi" w:hAnsiTheme="minorHAnsi"/>
        </w:rPr>
        <w:t> Yıl içerisinde hedeflenen davranış ve sosyal becerilerin gelişimini sağlamak, öğrencilerin başarılarının takibini yapmak ve değerlendirmek amacıyla  gerekli görüldüğü zamanlarda sınıf içi rehberlik etkinlikleri gerçekleştirilir.</w:t>
      </w:r>
    </w:p>
    <w:p w:rsidR="00AA7F63" w:rsidRPr="0076048E" w:rsidRDefault="00AA7F63" w:rsidP="00AA7F63">
      <w:pPr>
        <w:pStyle w:val="NormalWeb"/>
        <w:jc w:val="both"/>
        <w:rPr>
          <w:rFonts w:asciiTheme="minorHAnsi" w:hAnsiTheme="minorHAnsi"/>
        </w:rPr>
      </w:pPr>
      <w:r w:rsidRPr="0076048E">
        <w:rPr>
          <w:rFonts w:asciiTheme="minorHAnsi" w:hAnsiTheme="minorHAnsi"/>
        </w:rPr>
        <w:t> </w:t>
      </w:r>
    </w:p>
    <w:p w:rsidR="00AA7F63" w:rsidRPr="0076048E" w:rsidRDefault="00AA7F63" w:rsidP="00AA7F63">
      <w:pPr>
        <w:pStyle w:val="NormalWeb"/>
        <w:jc w:val="both"/>
        <w:rPr>
          <w:rFonts w:asciiTheme="minorHAnsi" w:hAnsiTheme="minorHAnsi"/>
        </w:rPr>
      </w:pPr>
      <w:r w:rsidRPr="0076048E">
        <w:rPr>
          <w:rFonts w:asciiTheme="minorHAnsi" w:hAnsiTheme="minorHAnsi"/>
        </w:rPr>
        <w:t xml:space="preserve">Öğrencilerin bilişsel ve duygusal alandaki güçlü ve desteklenmesi gereken yönleri belirlemeye yönelik ölçek, test ve </w:t>
      </w:r>
      <w:proofErr w:type="gramStart"/>
      <w:r w:rsidRPr="0076048E">
        <w:rPr>
          <w:rFonts w:asciiTheme="minorHAnsi" w:hAnsiTheme="minorHAnsi"/>
        </w:rPr>
        <w:t>envanterler</w:t>
      </w:r>
      <w:proofErr w:type="gramEnd"/>
      <w:r w:rsidRPr="0076048E">
        <w:rPr>
          <w:rFonts w:asciiTheme="minorHAnsi" w:hAnsiTheme="minorHAnsi"/>
        </w:rPr>
        <w:t xml:space="preserve"> uygulanır. . Ayrıca sınıf içi etkinliklerde “Zaman Yönetimi”, “Verimli Ders Çalışma Teknikleri”, “Sınavlara Etkili Hazırlanma” ,</w:t>
      </w:r>
      <w:r w:rsidR="00332164" w:rsidRPr="0076048E">
        <w:rPr>
          <w:rFonts w:asciiTheme="minorHAnsi" w:hAnsiTheme="minorHAnsi"/>
        </w:rPr>
        <w:t>”</w:t>
      </w:r>
      <w:r w:rsidRPr="0076048E">
        <w:rPr>
          <w:rFonts w:asciiTheme="minorHAnsi" w:hAnsiTheme="minorHAnsi"/>
        </w:rPr>
        <w:t>Ders Çalışma Planı Yapma ve Uygulama”, “Öğrenmeye Güdülenme” , “Öğrenme Engellerini Aşma” ve “Arkadaş İlişkileri”, “Olumlu Davranış Kalıpları”,  kapsamında çalışmalar yapılmaktadır.</w:t>
      </w:r>
      <w:bookmarkStart w:id="0" w:name="_GoBack"/>
      <w:bookmarkEnd w:id="0"/>
    </w:p>
    <w:p w:rsidR="005E4E58" w:rsidRPr="0076048E" w:rsidRDefault="005E4E58" w:rsidP="00AA7F63">
      <w:pPr>
        <w:pStyle w:val="NormalWeb"/>
        <w:jc w:val="both"/>
        <w:rPr>
          <w:rFonts w:asciiTheme="minorHAnsi" w:hAnsiTheme="minorHAnsi"/>
        </w:rPr>
      </w:pPr>
      <w:r w:rsidRPr="0076048E">
        <w:rPr>
          <w:rFonts w:asciiTheme="minorHAnsi" w:hAnsiTheme="minorHAnsi" w:cs="Segoe UI"/>
        </w:rPr>
        <w:br/>
      </w:r>
    </w:p>
    <w:sectPr w:rsidR="005E4E58" w:rsidRPr="0076048E" w:rsidSect="0076048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4E58"/>
    <w:rsid w:val="00332164"/>
    <w:rsid w:val="00567998"/>
    <w:rsid w:val="00596172"/>
    <w:rsid w:val="005E4E58"/>
    <w:rsid w:val="0076048E"/>
    <w:rsid w:val="00AA7F63"/>
    <w:rsid w:val="00DE6ECE"/>
    <w:rsid w:val="00DF6B12"/>
    <w:rsid w:val="00F716BF"/>
    <w:rsid w:val="00F83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794" w:righ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64"/>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E4E58"/>
    <w:rPr>
      <w:b/>
      <w:bCs/>
    </w:rPr>
  </w:style>
  <w:style w:type="paragraph" w:styleId="NormalWeb">
    <w:name w:val="Normal (Web)"/>
    <w:basedOn w:val="Normal"/>
    <w:uiPriority w:val="99"/>
    <w:unhideWhenUsed/>
    <w:rsid w:val="005E4E58"/>
    <w:pPr>
      <w:spacing w:before="100" w:beforeAutospacing="1" w:after="100" w:afterAutospacing="1"/>
      <w:ind w:left="0" w:right="0"/>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5E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4955">
      <w:bodyDiv w:val="1"/>
      <w:marLeft w:val="0"/>
      <w:marRight w:val="0"/>
      <w:marTop w:val="0"/>
      <w:marBottom w:val="0"/>
      <w:divBdr>
        <w:top w:val="none" w:sz="0" w:space="0" w:color="auto"/>
        <w:left w:val="none" w:sz="0" w:space="0" w:color="auto"/>
        <w:bottom w:val="none" w:sz="0" w:space="0" w:color="auto"/>
        <w:right w:val="none" w:sz="0" w:space="0" w:color="auto"/>
      </w:divBdr>
      <w:divsChild>
        <w:div w:id="1306425990">
          <w:marLeft w:val="0"/>
          <w:marRight w:val="0"/>
          <w:marTop w:val="0"/>
          <w:marBottom w:val="0"/>
          <w:divBdr>
            <w:top w:val="none" w:sz="0" w:space="0" w:color="auto"/>
            <w:left w:val="none" w:sz="0" w:space="0" w:color="auto"/>
            <w:bottom w:val="none" w:sz="0" w:space="0" w:color="auto"/>
            <w:right w:val="none" w:sz="0" w:space="0" w:color="auto"/>
          </w:divBdr>
          <w:divsChild>
            <w:div w:id="1406730409">
              <w:marLeft w:val="0"/>
              <w:marRight w:val="0"/>
              <w:marTop w:val="0"/>
              <w:marBottom w:val="0"/>
              <w:divBdr>
                <w:top w:val="none" w:sz="0" w:space="0" w:color="auto"/>
                <w:left w:val="none" w:sz="0" w:space="0" w:color="auto"/>
                <w:bottom w:val="none" w:sz="0" w:space="0" w:color="auto"/>
                <w:right w:val="none" w:sz="0" w:space="0" w:color="auto"/>
              </w:divBdr>
              <w:divsChild>
                <w:div w:id="240911479">
                  <w:marLeft w:val="0"/>
                  <w:marRight w:val="0"/>
                  <w:marTop w:val="0"/>
                  <w:marBottom w:val="0"/>
                  <w:divBdr>
                    <w:top w:val="none" w:sz="0" w:space="0" w:color="auto"/>
                    <w:left w:val="none" w:sz="0" w:space="0" w:color="auto"/>
                    <w:bottom w:val="none" w:sz="0" w:space="0" w:color="auto"/>
                    <w:right w:val="none" w:sz="0" w:space="0" w:color="auto"/>
                  </w:divBdr>
                  <w:divsChild>
                    <w:div w:id="159515698">
                      <w:marLeft w:val="0"/>
                      <w:marRight w:val="0"/>
                      <w:marTop w:val="0"/>
                      <w:marBottom w:val="0"/>
                      <w:divBdr>
                        <w:top w:val="none" w:sz="0" w:space="0" w:color="auto"/>
                        <w:left w:val="none" w:sz="0" w:space="0" w:color="auto"/>
                        <w:bottom w:val="none" w:sz="0" w:space="0" w:color="auto"/>
                        <w:right w:val="none" w:sz="0" w:space="0" w:color="auto"/>
                      </w:divBdr>
                      <w:divsChild>
                        <w:div w:id="12733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20451">
      <w:bodyDiv w:val="1"/>
      <w:marLeft w:val="0"/>
      <w:marRight w:val="0"/>
      <w:marTop w:val="0"/>
      <w:marBottom w:val="0"/>
      <w:divBdr>
        <w:top w:val="none" w:sz="0" w:space="0" w:color="auto"/>
        <w:left w:val="none" w:sz="0" w:space="0" w:color="auto"/>
        <w:bottom w:val="none" w:sz="0" w:space="0" w:color="auto"/>
        <w:right w:val="none" w:sz="0" w:space="0" w:color="auto"/>
      </w:divBdr>
      <w:divsChild>
        <w:div w:id="1371420297">
          <w:marLeft w:val="0"/>
          <w:marRight w:val="0"/>
          <w:marTop w:val="0"/>
          <w:marBottom w:val="0"/>
          <w:divBdr>
            <w:top w:val="none" w:sz="0" w:space="0" w:color="auto"/>
            <w:left w:val="none" w:sz="0" w:space="0" w:color="auto"/>
            <w:bottom w:val="none" w:sz="0" w:space="0" w:color="auto"/>
            <w:right w:val="none" w:sz="0" w:space="0" w:color="auto"/>
          </w:divBdr>
          <w:divsChild>
            <w:div w:id="966397865">
              <w:marLeft w:val="0"/>
              <w:marRight w:val="0"/>
              <w:marTop w:val="0"/>
              <w:marBottom w:val="0"/>
              <w:divBdr>
                <w:top w:val="none" w:sz="0" w:space="0" w:color="auto"/>
                <w:left w:val="none" w:sz="0" w:space="0" w:color="auto"/>
                <w:bottom w:val="none" w:sz="0" w:space="0" w:color="auto"/>
                <w:right w:val="none" w:sz="0" w:space="0" w:color="auto"/>
              </w:divBdr>
              <w:divsChild>
                <w:div w:id="956373185">
                  <w:marLeft w:val="0"/>
                  <w:marRight w:val="0"/>
                  <w:marTop w:val="0"/>
                  <w:marBottom w:val="0"/>
                  <w:divBdr>
                    <w:top w:val="none" w:sz="0" w:space="0" w:color="auto"/>
                    <w:left w:val="none" w:sz="0" w:space="0" w:color="auto"/>
                    <w:bottom w:val="none" w:sz="0" w:space="0" w:color="auto"/>
                    <w:right w:val="none" w:sz="0" w:space="0" w:color="auto"/>
                  </w:divBdr>
                  <w:divsChild>
                    <w:div w:id="528839790">
                      <w:marLeft w:val="0"/>
                      <w:marRight w:val="0"/>
                      <w:marTop w:val="0"/>
                      <w:marBottom w:val="0"/>
                      <w:divBdr>
                        <w:top w:val="none" w:sz="0" w:space="0" w:color="auto"/>
                        <w:left w:val="none" w:sz="0" w:space="0" w:color="auto"/>
                        <w:bottom w:val="none" w:sz="0" w:space="0" w:color="auto"/>
                        <w:right w:val="none" w:sz="0" w:space="0" w:color="auto"/>
                      </w:divBdr>
                      <w:divsChild>
                        <w:div w:id="6515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67167">
      <w:bodyDiv w:val="1"/>
      <w:marLeft w:val="0"/>
      <w:marRight w:val="0"/>
      <w:marTop w:val="0"/>
      <w:marBottom w:val="0"/>
      <w:divBdr>
        <w:top w:val="none" w:sz="0" w:space="0" w:color="auto"/>
        <w:left w:val="none" w:sz="0" w:space="0" w:color="auto"/>
        <w:bottom w:val="none" w:sz="0" w:space="0" w:color="auto"/>
        <w:right w:val="none" w:sz="0" w:space="0" w:color="auto"/>
      </w:divBdr>
      <w:divsChild>
        <w:div w:id="695734309">
          <w:marLeft w:val="0"/>
          <w:marRight w:val="0"/>
          <w:marTop w:val="0"/>
          <w:marBottom w:val="0"/>
          <w:divBdr>
            <w:top w:val="none" w:sz="0" w:space="0" w:color="auto"/>
            <w:left w:val="none" w:sz="0" w:space="0" w:color="auto"/>
            <w:bottom w:val="none" w:sz="0" w:space="0" w:color="auto"/>
            <w:right w:val="none" w:sz="0" w:space="0" w:color="auto"/>
          </w:divBdr>
          <w:divsChild>
            <w:div w:id="1014771159">
              <w:marLeft w:val="0"/>
              <w:marRight w:val="0"/>
              <w:marTop w:val="0"/>
              <w:marBottom w:val="0"/>
              <w:divBdr>
                <w:top w:val="none" w:sz="0" w:space="0" w:color="auto"/>
                <w:left w:val="none" w:sz="0" w:space="0" w:color="auto"/>
                <w:bottom w:val="none" w:sz="0" w:space="0" w:color="auto"/>
                <w:right w:val="none" w:sz="0" w:space="0" w:color="auto"/>
              </w:divBdr>
              <w:divsChild>
                <w:div w:id="161625530">
                  <w:marLeft w:val="0"/>
                  <w:marRight w:val="0"/>
                  <w:marTop w:val="0"/>
                  <w:marBottom w:val="0"/>
                  <w:divBdr>
                    <w:top w:val="none" w:sz="0" w:space="0" w:color="auto"/>
                    <w:left w:val="none" w:sz="0" w:space="0" w:color="auto"/>
                    <w:bottom w:val="none" w:sz="0" w:space="0" w:color="auto"/>
                    <w:right w:val="none" w:sz="0" w:space="0" w:color="auto"/>
                  </w:divBdr>
                  <w:divsChild>
                    <w:div w:id="539515744">
                      <w:marLeft w:val="0"/>
                      <w:marRight w:val="0"/>
                      <w:marTop w:val="0"/>
                      <w:marBottom w:val="0"/>
                      <w:divBdr>
                        <w:top w:val="none" w:sz="0" w:space="0" w:color="auto"/>
                        <w:left w:val="none" w:sz="0" w:space="0" w:color="auto"/>
                        <w:bottom w:val="none" w:sz="0" w:space="0" w:color="auto"/>
                        <w:right w:val="none" w:sz="0" w:space="0" w:color="auto"/>
                      </w:divBdr>
                      <w:divsChild>
                        <w:div w:id="4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 Akdeğirmen IO</dc:creator>
  <cp:lastModifiedBy>Toshiba user</cp:lastModifiedBy>
  <cp:revision>2</cp:revision>
  <dcterms:created xsi:type="dcterms:W3CDTF">2018-12-05T12:26:00Z</dcterms:created>
  <dcterms:modified xsi:type="dcterms:W3CDTF">2018-12-06T11:12:00Z</dcterms:modified>
</cp:coreProperties>
</file>